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C0" w:rsidRPr="00A4286B" w:rsidRDefault="00E344C0" w:rsidP="00E344C0">
      <w:pPr>
        <w:spacing w:line="360" w:lineRule="auto"/>
        <w:ind w:firstLine="42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课程</w:t>
      </w:r>
      <w:r w:rsidRPr="00A4286B">
        <w:rPr>
          <w:rFonts w:ascii="宋体" w:eastAsia="宋体" w:hAnsi="宋体" w:hint="eastAsia"/>
          <w:b/>
          <w:sz w:val="32"/>
          <w:szCs w:val="32"/>
        </w:rPr>
        <w:t>思政</w:t>
      </w:r>
      <w:r w:rsidRPr="00A4286B">
        <w:rPr>
          <w:rFonts w:ascii="宋体" w:eastAsia="宋体" w:hAnsi="宋体"/>
          <w:b/>
          <w:sz w:val="32"/>
          <w:szCs w:val="32"/>
        </w:rPr>
        <w:t>案例</w:t>
      </w:r>
      <w:r>
        <w:rPr>
          <w:rFonts w:ascii="宋体" w:eastAsia="宋体" w:hAnsi="宋体" w:hint="eastAsia"/>
          <w:b/>
          <w:sz w:val="32"/>
          <w:szCs w:val="32"/>
        </w:rPr>
        <w:t>简介</w:t>
      </w:r>
    </w:p>
    <w:p w:rsidR="0063753D" w:rsidRPr="00A4286B" w:rsidRDefault="0063753D" w:rsidP="0063753D">
      <w:pPr>
        <w:spacing w:line="360" w:lineRule="auto"/>
        <w:ind w:firstLine="420"/>
        <w:rPr>
          <w:rFonts w:ascii="宋体" w:eastAsia="宋体" w:hAnsi="宋体"/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3753D" w:rsidTr="006537FB">
        <w:tc>
          <w:tcPr>
            <w:tcW w:w="1271" w:type="dxa"/>
          </w:tcPr>
          <w:p w:rsidR="0063753D" w:rsidRPr="005102C0" w:rsidRDefault="0063753D" w:rsidP="006537F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102C0">
              <w:rPr>
                <w:rFonts w:ascii="宋体" w:eastAsia="宋体" w:hAnsi="宋体" w:hint="eastAsia"/>
                <w:b/>
                <w:szCs w:val="21"/>
              </w:rPr>
              <w:t>案例名称</w:t>
            </w:r>
          </w:p>
        </w:tc>
        <w:tc>
          <w:tcPr>
            <w:tcW w:w="7025" w:type="dxa"/>
          </w:tcPr>
          <w:p w:rsidR="0063753D" w:rsidRPr="00AC71FF" w:rsidRDefault="0063753D" w:rsidP="006537FB">
            <w:pPr>
              <w:tabs>
                <w:tab w:val="left" w:pos="690"/>
              </w:tabs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C71FF">
              <w:rPr>
                <w:rFonts w:ascii="宋体" w:eastAsia="宋体" w:hAnsi="宋体" w:hint="eastAsia"/>
                <w:b/>
                <w:szCs w:val="21"/>
              </w:rPr>
              <w:t>不忘</w:t>
            </w:r>
            <w:r w:rsidRPr="00AC71FF">
              <w:rPr>
                <w:rFonts w:ascii="宋体" w:eastAsia="宋体" w:hAnsi="宋体"/>
                <w:b/>
                <w:szCs w:val="21"/>
              </w:rPr>
              <w:t>初心，与药同行</w:t>
            </w:r>
          </w:p>
        </w:tc>
      </w:tr>
      <w:tr w:rsidR="0063753D" w:rsidTr="006537FB">
        <w:tc>
          <w:tcPr>
            <w:tcW w:w="1271" w:type="dxa"/>
          </w:tcPr>
          <w:p w:rsidR="0063753D" w:rsidRDefault="0063753D" w:rsidP="006537FB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63753D" w:rsidRPr="005102C0" w:rsidRDefault="0063753D" w:rsidP="006537FB">
            <w:pPr>
              <w:spacing w:line="48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102C0">
              <w:rPr>
                <w:rFonts w:ascii="宋体" w:eastAsia="宋体" w:hAnsi="宋体" w:hint="eastAsia"/>
                <w:b/>
                <w:szCs w:val="21"/>
              </w:rPr>
              <w:t>案例</w:t>
            </w:r>
            <w:r w:rsidRPr="005102C0">
              <w:rPr>
                <w:rFonts w:ascii="宋体" w:eastAsia="宋体" w:hAnsi="宋体"/>
                <w:b/>
                <w:szCs w:val="21"/>
              </w:rPr>
              <w:t>内容</w:t>
            </w:r>
          </w:p>
        </w:tc>
        <w:tc>
          <w:tcPr>
            <w:tcW w:w="7025" w:type="dxa"/>
          </w:tcPr>
          <w:p w:rsidR="0063753D" w:rsidRPr="00697B08" w:rsidRDefault="0063753D" w:rsidP="006537FB">
            <w:pPr>
              <w:spacing w:line="360" w:lineRule="auto"/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VCR《</w:t>
            </w:r>
            <w:r w:rsidRPr="00AC71FF">
              <w:rPr>
                <w:rFonts w:ascii="宋体" w:eastAsia="宋体" w:hAnsi="宋体" w:hint="eastAsia"/>
                <w:szCs w:val="21"/>
              </w:rPr>
              <w:t>不忘</w:t>
            </w:r>
            <w:r w:rsidRPr="00AC71FF">
              <w:rPr>
                <w:rFonts w:ascii="宋体" w:eastAsia="宋体" w:hAnsi="宋体"/>
                <w:szCs w:val="21"/>
              </w:rPr>
              <w:t>初心，与药同行</w:t>
            </w:r>
            <w:r>
              <w:rPr>
                <w:rFonts w:ascii="宋体" w:eastAsia="宋体" w:hAnsi="宋体" w:hint="eastAsia"/>
                <w:szCs w:val="21"/>
              </w:rPr>
              <w:t>》以一名在校大学生采访</w:t>
            </w:r>
            <w:r w:rsidRPr="00AC71FF">
              <w:rPr>
                <w:rFonts w:ascii="宋体" w:eastAsia="宋体" w:hAnsi="宋体" w:hint="eastAsia"/>
                <w:szCs w:val="21"/>
              </w:rPr>
              <w:t>宁波四明大药房浙江医药高等专科学校实验药店</w:t>
            </w:r>
            <w:r>
              <w:rPr>
                <w:rFonts w:ascii="宋体" w:eastAsia="宋体" w:hAnsi="宋体" w:hint="eastAsia"/>
                <w:szCs w:val="21"/>
              </w:rPr>
              <w:t>店长</w:t>
            </w:r>
            <w:r>
              <w:rPr>
                <w:rFonts w:ascii="宋体" w:eastAsia="宋体" w:hAnsi="宋体"/>
                <w:szCs w:val="21"/>
              </w:rPr>
              <w:t>为主线，</w:t>
            </w:r>
            <w:r>
              <w:rPr>
                <w:rFonts w:ascii="宋体" w:eastAsia="宋体" w:hAnsi="宋体" w:hint="eastAsia"/>
                <w:szCs w:val="21"/>
              </w:rPr>
              <w:t>介绍</w:t>
            </w:r>
            <w:r>
              <w:rPr>
                <w:rFonts w:ascii="宋体" w:eastAsia="宋体" w:hAnsi="宋体"/>
                <w:szCs w:val="21"/>
              </w:rPr>
              <w:t>浙江医药高等专科学校</w:t>
            </w:r>
            <w:r>
              <w:rPr>
                <w:rFonts w:ascii="宋体" w:eastAsia="宋体" w:hAnsi="宋体" w:hint="eastAsia"/>
                <w:szCs w:val="21"/>
              </w:rPr>
              <w:t>和</w:t>
            </w:r>
            <w:r>
              <w:rPr>
                <w:rFonts w:ascii="宋体" w:eastAsia="宋体" w:hAnsi="宋体"/>
                <w:szCs w:val="21"/>
              </w:rPr>
              <w:t>老师</w:t>
            </w:r>
            <w:r>
              <w:rPr>
                <w:rFonts w:ascii="宋体" w:eastAsia="宋体" w:hAnsi="宋体" w:hint="eastAsia"/>
                <w:szCs w:val="21"/>
              </w:rPr>
              <w:t>在</w:t>
            </w:r>
            <w:r>
              <w:rPr>
                <w:rFonts w:ascii="宋体" w:eastAsia="宋体" w:hAnsi="宋体"/>
                <w:szCs w:val="21"/>
              </w:rPr>
              <w:t>培养</w:t>
            </w:r>
            <w:r>
              <w:rPr>
                <w:rFonts w:ascii="宋体" w:eastAsia="宋体" w:hAnsi="宋体" w:hint="eastAsia"/>
                <w:szCs w:val="21"/>
              </w:rPr>
              <w:t>学生</w:t>
            </w:r>
            <w:r>
              <w:rPr>
                <w:rFonts w:ascii="宋体" w:eastAsia="宋体" w:hAnsi="宋体"/>
                <w:szCs w:val="21"/>
              </w:rPr>
              <w:t>成为“</w:t>
            </w:r>
            <w:r>
              <w:rPr>
                <w:rFonts w:ascii="宋体" w:eastAsia="宋体" w:hAnsi="宋体" w:hint="eastAsia"/>
                <w:szCs w:val="21"/>
              </w:rPr>
              <w:t>药店人</w:t>
            </w:r>
            <w:r>
              <w:rPr>
                <w:rFonts w:ascii="宋体" w:eastAsia="宋体" w:hAnsi="宋体"/>
                <w:szCs w:val="21"/>
              </w:rPr>
              <w:t>”</w:t>
            </w:r>
            <w:r>
              <w:rPr>
                <w:rFonts w:ascii="宋体" w:eastAsia="宋体" w:hAnsi="宋体" w:hint="eastAsia"/>
                <w:szCs w:val="21"/>
              </w:rPr>
              <w:t>之路</w:t>
            </w:r>
            <w:r>
              <w:rPr>
                <w:rFonts w:ascii="宋体" w:eastAsia="宋体" w:hAnsi="宋体"/>
                <w:szCs w:val="21"/>
              </w:rPr>
              <w:t>上所做的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  <w:r>
              <w:rPr>
                <w:rFonts w:ascii="宋体" w:eastAsia="宋体" w:hAnsi="宋体"/>
                <w:szCs w:val="21"/>
              </w:rPr>
              <w:t>和</w:t>
            </w:r>
            <w:r>
              <w:rPr>
                <w:rFonts w:ascii="宋体" w:eastAsia="宋体" w:hAnsi="宋体" w:hint="eastAsia"/>
                <w:szCs w:val="21"/>
              </w:rPr>
              <w:t>努力。面对</w:t>
            </w:r>
            <w:r w:rsidRPr="00697B08">
              <w:rPr>
                <w:rFonts w:ascii="宋体" w:eastAsia="宋体" w:hAnsi="宋体" w:hint="eastAsia"/>
                <w:szCs w:val="21"/>
              </w:rPr>
              <w:t>互联网+医疗时代的</w:t>
            </w:r>
            <w:r w:rsidRPr="00697B08">
              <w:rPr>
                <w:rFonts w:ascii="宋体" w:eastAsia="宋体" w:hAnsi="宋体"/>
                <w:szCs w:val="21"/>
              </w:rPr>
              <w:t>到来，</w:t>
            </w:r>
            <w:r>
              <w:rPr>
                <w:rFonts w:ascii="宋体" w:eastAsia="宋体" w:hAnsi="宋体" w:hint="eastAsia"/>
                <w:szCs w:val="21"/>
              </w:rPr>
              <w:t>告诉</w:t>
            </w:r>
            <w:r>
              <w:rPr>
                <w:rFonts w:ascii="宋体" w:eastAsia="宋体" w:hAnsi="宋体"/>
                <w:szCs w:val="21"/>
              </w:rPr>
              <w:t>学生</w:t>
            </w:r>
            <w:r>
              <w:rPr>
                <w:rFonts w:ascii="宋体" w:eastAsia="宋体" w:hAnsi="宋体" w:hint="eastAsia"/>
                <w:szCs w:val="21"/>
              </w:rPr>
              <w:t>作为“药店</w:t>
            </w:r>
            <w:r>
              <w:rPr>
                <w:rFonts w:ascii="宋体" w:eastAsia="宋体" w:hAnsi="宋体"/>
                <w:szCs w:val="21"/>
              </w:rPr>
              <w:t>人</w:t>
            </w:r>
            <w:r>
              <w:rPr>
                <w:rFonts w:ascii="宋体" w:eastAsia="宋体" w:hAnsi="宋体" w:hint="eastAsia"/>
                <w:szCs w:val="21"/>
              </w:rPr>
              <w:t>”应该</w:t>
            </w:r>
            <w:r>
              <w:rPr>
                <w:rFonts w:ascii="宋体" w:eastAsia="宋体" w:hAnsi="宋体"/>
                <w:szCs w:val="21"/>
              </w:rPr>
              <w:t>具备的</w:t>
            </w:r>
            <w:r>
              <w:rPr>
                <w:rFonts w:ascii="宋体" w:eastAsia="宋体" w:hAnsi="宋体" w:hint="eastAsia"/>
                <w:szCs w:val="21"/>
              </w:rPr>
              <w:t>知识</w:t>
            </w:r>
            <w:r>
              <w:rPr>
                <w:rFonts w:ascii="宋体" w:eastAsia="宋体" w:hAnsi="宋体"/>
                <w:szCs w:val="21"/>
              </w:rPr>
              <w:t>、技能和素养。</w:t>
            </w:r>
          </w:p>
        </w:tc>
      </w:tr>
      <w:tr w:rsidR="0063753D" w:rsidTr="006537FB">
        <w:tc>
          <w:tcPr>
            <w:tcW w:w="1271" w:type="dxa"/>
          </w:tcPr>
          <w:p w:rsidR="0063753D" w:rsidRPr="005102C0" w:rsidRDefault="0063753D" w:rsidP="006A3BA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思政</w:t>
            </w:r>
            <w:r w:rsidR="006A3BA5">
              <w:rPr>
                <w:rFonts w:ascii="宋体" w:eastAsia="宋体" w:hAnsi="宋体" w:hint="eastAsia"/>
                <w:b/>
                <w:szCs w:val="21"/>
              </w:rPr>
              <w:t>要点</w:t>
            </w:r>
            <w:bookmarkStart w:id="0" w:name="_GoBack"/>
            <w:bookmarkEnd w:id="0"/>
          </w:p>
        </w:tc>
        <w:tc>
          <w:tcPr>
            <w:tcW w:w="7025" w:type="dxa"/>
          </w:tcPr>
          <w:p w:rsidR="0063753D" w:rsidRDefault="0063753D" w:rsidP="006537F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爱学校，</w:t>
            </w:r>
            <w:r>
              <w:rPr>
                <w:rFonts w:ascii="宋体" w:eastAsia="宋体" w:hAnsi="宋体"/>
                <w:szCs w:val="21"/>
              </w:rPr>
              <w:t>爱专业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爱工作</w:t>
            </w:r>
            <w:r>
              <w:rPr>
                <w:rFonts w:ascii="宋体" w:eastAsia="宋体" w:hAnsi="宋体" w:hint="eastAsia"/>
                <w:szCs w:val="21"/>
              </w:rPr>
              <w:t>；不忘</w:t>
            </w:r>
            <w:r>
              <w:rPr>
                <w:rFonts w:ascii="宋体" w:eastAsia="宋体" w:hAnsi="宋体"/>
                <w:szCs w:val="21"/>
              </w:rPr>
              <w:t>初心，</w:t>
            </w:r>
            <w:r>
              <w:rPr>
                <w:rFonts w:ascii="宋体" w:eastAsia="宋体" w:hAnsi="宋体" w:hint="eastAsia"/>
                <w:szCs w:val="21"/>
              </w:rPr>
              <w:t>与药同行，</w:t>
            </w:r>
            <w:r>
              <w:rPr>
                <w:rFonts w:ascii="宋体" w:eastAsia="宋体" w:hAnsi="宋体"/>
                <w:szCs w:val="21"/>
              </w:rPr>
              <w:t>坚持职业信仰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:rsidR="0063753D" w:rsidRDefault="0063753D" w:rsidP="0063753D">
      <w:pPr>
        <w:spacing w:line="360" w:lineRule="auto"/>
        <w:ind w:firstLine="420"/>
        <w:rPr>
          <w:rFonts w:ascii="宋体" w:eastAsia="宋体" w:hAnsi="宋体"/>
          <w:szCs w:val="21"/>
        </w:rPr>
      </w:pPr>
    </w:p>
    <w:sectPr w:rsidR="0063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9F" w:rsidRDefault="008E5B9F" w:rsidP="0063753D">
      <w:r>
        <w:separator/>
      </w:r>
    </w:p>
  </w:endnote>
  <w:endnote w:type="continuationSeparator" w:id="0">
    <w:p w:rsidR="008E5B9F" w:rsidRDefault="008E5B9F" w:rsidP="0063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9F" w:rsidRDefault="008E5B9F" w:rsidP="0063753D">
      <w:r>
        <w:separator/>
      </w:r>
    </w:p>
  </w:footnote>
  <w:footnote w:type="continuationSeparator" w:id="0">
    <w:p w:rsidR="008E5B9F" w:rsidRDefault="008E5B9F" w:rsidP="0063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C7"/>
    <w:rsid w:val="000013A1"/>
    <w:rsid w:val="00005BC7"/>
    <w:rsid w:val="00025092"/>
    <w:rsid w:val="000848F1"/>
    <w:rsid w:val="00085519"/>
    <w:rsid w:val="000A6A02"/>
    <w:rsid w:val="000C4935"/>
    <w:rsid w:val="00133102"/>
    <w:rsid w:val="0014331F"/>
    <w:rsid w:val="001711AB"/>
    <w:rsid w:val="0018742B"/>
    <w:rsid w:val="001C50EF"/>
    <w:rsid w:val="0022421C"/>
    <w:rsid w:val="00237046"/>
    <w:rsid w:val="00331712"/>
    <w:rsid w:val="003434F5"/>
    <w:rsid w:val="0035730C"/>
    <w:rsid w:val="00380A49"/>
    <w:rsid w:val="003E7168"/>
    <w:rsid w:val="004202E6"/>
    <w:rsid w:val="0042287F"/>
    <w:rsid w:val="004764EB"/>
    <w:rsid w:val="004816AD"/>
    <w:rsid w:val="00507750"/>
    <w:rsid w:val="0052390B"/>
    <w:rsid w:val="005337CB"/>
    <w:rsid w:val="0054276F"/>
    <w:rsid w:val="005B4966"/>
    <w:rsid w:val="00615AD7"/>
    <w:rsid w:val="0063753D"/>
    <w:rsid w:val="006625A8"/>
    <w:rsid w:val="006A3BA5"/>
    <w:rsid w:val="006D0D54"/>
    <w:rsid w:val="007D1B2A"/>
    <w:rsid w:val="00823C02"/>
    <w:rsid w:val="008355A3"/>
    <w:rsid w:val="008E07F7"/>
    <w:rsid w:val="008E5B9F"/>
    <w:rsid w:val="00907447"/>
    <w:rsid w:val="009B5F6E"/>
    <w:rsid w:val="009D2436"/>
    <w:rsid w:val="009F236D"/>
    <w:rsid w:val="00AC7F11"/>
    <w:rsid w:val="00AF4CF1"/>
    <w:rsid w:val="00B545C3"/>
    <w:rsid w:val="00B85ED3"/>
    <w:rsid w:val="00BA4741"/>
    <w:rsid w:val="00BE057F"/>
    <w:rsid w:val="00CB74F6"/>
    <w:rsid w:val="00D54726"/>
    <w:rsid w:val="00DA39C2"/>
    <w:rsid w:val="00E344C0"/>
    <w:rsid w:val="00EB4363"/>
    <w:rsid w:val="00EB4A35"/>
    <w:rsid w:val="00FE1B17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BE395"/>
  <w15:chartTrackingRefBased/>
  <w15:docId w15:val="{C48F4682-75C9-49BC-BD90-04A5876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53D"/>
    <w:rPr>
      <w:sz w:val="18"/>
      <w:szCs w:val="18"/>
    </w:rPr>
  </w:style>
  <w:style w:type="table" w:styleId="a7">
    <w:name w:val="Table Grid"/>
    <w:basedOn w:val="a1"/>
    <w:uiPriority w:val="39"/>
    <w:rsid w:val="0063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吴锦</dc:creator>
  <cp:keywords/>
  <dc:description/>
  <cp:lastModifiedBy>吴锦</cp:lastModifiedBy>
  <cp:revision>7</cp:revision>
  <dcterms:created xsi:type="dcterms:W3CDTF">2017-11-10T07:15:00Z</dcterms:created>
  <dcterms:modified xsi:type="dcterms:W3CDTF">2017-12-20T07:37:00Z</dcterms:modified>
</cp:coreProperties>
</file>